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  <w:highlight w:val="white"/>
        </w:rPr>
      </w:pP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238125</wp:posOffset>
            </wp:positionV>
            <wp:extent cx="1871663" cy="818346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8183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0"/>
        </w:rPr>
        <w:t xml:space="preserve">ПРЕСРЕЛІЗ</w:t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 негайного розголошення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i w:val="1"/>
          <w:iCs w:val="1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SupportYourApp отримала міжнародне визнання за інновації у сфері ШІ та розвиток бізнесу на International Business Awards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14 серпня, США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SupportYourApp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Intelligent Support-as-a-Service компанія, отримала дві нагороди Stevie® Awards у межах 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23-ї щорічної премії The International Business Awards®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Відзнаки підкреслюють розвиток ШІ-рішень SupportYourApp для клієнтського досвіду та подальше зростання компанії на глобальному ринку бізнес-послуг.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SupportYourApp отримала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срібну нагороду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Stevie® Award у категорії AI for Customer Experience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що входить до напряму AI Innovation &amp; Transformation, а також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бронзову нагороду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Stevie® Award у категорії Company of the Year — Business &amp; Professional Services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Срібна нагорода відзначає системні інвестиції SupportYourApp у власні ШІ-технології, покликані зробити клієнтську підтримку швидшою, </w:t>
      </w:r>
      <w:r w:rsidDel="00000000" w:rsidR="00000000" w:rsidRPr="00000000">
        <w:rPr>
          <w:rFonts w:ascii="Arial" w:cs="Arial" w:eastAsia="Arial" w:hAnsi="Arial"/>
          <w:rtl w:val="0"/>
        </w:rPr>
        <w:t xml:space="preserve">масштабованішою</w:t>
      </w:r>
      <w:r w:rsidDel="00000000" w:rsidR="00000000" w:rsidRPr="00000000">
        <w:rPr>
          <w:rFonts w:ascii="Arial" w:cs="Arial" w:eastAsia="Arial" w:hAnsi="Arial"/>
          <w:rtl w:val="0"/>
        </w:rPr>
        <w:t xml:space="preserve"> та </w:t>
      </w:r>
      <w:r w:rsidDel="00000000" w:rsidR="00000000" w:rsidRPr="00000000">
        <w:rPr>
          <w:rFonts w:ascii="Arial" w:cs="Arial" w:eastAsia="Arial" w:hAnsi="Arial"/>
          <w:rtl w:val="0"/>
        </w:rPr>
        <w:t xml:space="preserve">ефективнішою</w:t>
      </w:r>
      <w:r w:rsidDel="00000000" w:rsidR="00000000" w:rsidRPr="00000000">
        <w:rPr>
          <w:rFonts w:ascii="Arial" w:cs="Arial" w:eastAsia="Arial" w:hAnsi="Arial"/>
          <w:rtl w:val="0"/>
        </w:rPr>
        <w:t xml:space="preserve">, зберігаючи людську експертизу в центрі складних взаємодій з клієнтами.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Раніше цього року SupportYourApp представила платформу </w:t>
      </w: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Support Intelligence Hub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яка об’єднала ШІ-рішення компанії для клієнтського сервісу в єдину екосистему. Платформа поєднує ШІ-автоматизацію з людським контролем, дозволяючи бізнесам автоматизувати повторювані звернення, скорочувати час відповіді та масштабувати клієнтські операції, зберігаючи високі стандарти безпеки, відповідності регуляторним вимогам і якості сервісу.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Нагороди також відзначають ширшу трансформацію SupportYourApp від традиційного аутсорсингового провайдера до </w:t>
      </w:r>
      <w:r w:rsidDel="00000000" w:rsidR="00000000" w:rsidRPr="00000000">
        <w:rPr>
          <w:rFonts w:ascii="Arial" w:cs="Arial" w:eastAsia="Arial" w:hAnsi="Arial"/>
          <w:rtl w:val="0"/>
        </w:rPr>
        <w:t xml:space="preserve">Intelligent Support-as-a-Service компанії</w:t>
      </w:r>
      <w:r w:rsidDel="00000000" w:rsidR="00000000" w:rsidRPr="00000000">
        <w:rPr>
          <w:rFonts w:ascii="Arial" w:cs="Arial" w:eastAsia="Arial" w:hAnsi="Arial"/>
          <w:rtl w:val="0"/>
        </w:rPr>
        <w:t xml:space="preserve">. Паралельно з інвестиціями в ШІ компанія продовжує розширювати глобальну присутність, розвивати команди та посилювати експертизу у сфері клієнтського досвіду.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“ШІ фундаментально змінює клієнтський досвід, але сама технологія не є кінцевою метою. Її справжня цінність полягає в тому, щоб зробити підтримку швидшою та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розумнішою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, водночас даючи людям змогу зосередитися на взаємодіях, де найбільше значення мають людське судження та емпатія. Ці нагороди є важливим визнанням як наших технологій, так і команди, яка стоїть за ними”</w:t>
      </w:r>
      <w:r w:rsidDel="00000000" w:rsidR="00000000" w:rsidRPr="00000000">
        <w:rPr>
          <w:rFonts w:ascii="Arial" w:cs="Arial" w:eastAsia="Arial" w:hAnsi="Arial"/>
          <w:rtl w:val="0"/>
        </w:rPr>
        <w:t xml:space="preserve">, — зазначила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Дар'я Лещенко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керуюча партнерка SupportYourApp.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З 2010 року SupportYourApp виросла у глобальну компанію у сфері клієнтського досвіду, яка працює з понад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250 клієнтами</w:t>
      </w:r>
      <w:r w:rsidDel="00000000" w:rsidR="00000000" w:rsidRPr="00000000">
        <w:rPr>
          <w:rFonts w:ascii="Arial" w:cs="Arial" w:eastAsia="Arial" w:hAnsi="Arial"/>
          <w:rtl w:val="0"/>
        </w:rPr>
        <w:t xml:space="preserve"> у SaaS, фінтеху, IT, e-commerce та інших індустріях. Сьогодні команда SupportYourApp налічує понад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1500 фахівців</w:t>
      </w:r>
      <w:r w:rsidDel="00000000" w:rsidR="00000000" w:rsidRPr="00000000">
        <w:rPr>
          <w:rFonts w:ascii="Arial" w:cs="Arial" w:eastAsia="Arial" w:hAnsi="Arial"/>
          <w:rtl w:val="0"/>
        </w:rPr>
        <w:t xml:space="preserve">, які забезпечують підтримку більш ніж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60 мовами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highlight w:val="white"/>
        </w:rPr>
      </w:pPr>
      <w:r w:rsidDel="00000000" w:rsidR="00000000" w:rsidRPr="00000000">
        <w:rPr>
          <w:rtl w:val="0"/>
        </w:rPr>
        <w:t xml:space="preserve">###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Про Stevie®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highlight w:val="white"/>
        </w:rPr>
      </w:pP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Stevie Awards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— міжнародна бізнес-премія, що відзначає досягнення компаній і професіоналів у всьому світі. Вісім програм премії, серед яких The International Business Awards®, щороку отримують понад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12 000 заявок від організацій із більш ніж 70 країн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Про SupportYourApp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SupportYourApp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є </w:t>
      </w:r>
      <w:r w:rsidDel="00000000" w:rsidR="00000000" w:rsidRPr="00000000">
        <w:rPr>
          <w:b w:val="1"/>
          <w:bCs w:val="1"/>
          <w:rtl w:val="0"/>
        </w:rPr>
        <w:t xml:space="preserve">Intelligent Support-as-a-Service </w:t>
      </w:r>
      <w:r w:rsidDel="00000000" w:rsidR="00000000" w:rsidRPr="00000000">
        <w:rPr>
          <w:rFonts w:ascii="Arial" w:cs="Arial" w:eastAsia="Arial" w:hAnsi="Arial"/>
          <w:rtl w:val="0"/>
        </w:rPr>
        <w:t xml:space="preserve">компанією, яка з 2010 року допомагає бізнесам перетворювати клієнтську підтримку на конкурентну перевагу. Компанія поєднує міжнародну CX-експертизу з ШІ-технологіями, надаючи безпечні, масштабовані та багатомовні рішення для стартапів і глобальних компаній у різних індустріях.</w:t>
      </w:r>
    </w:p>
    <w:p w:rsidR="00000000" w:rsidDel="00000000" w:rsidP="00000000" w:rsidRDefault="00000000" w:rsidRPr="00000000" w14:paraId="0000001C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Контактна інформація:</w:t>
      </w:r>
    </w:p>
    <w:p w:rsidR="00000000" w:rsidDel="00000000" w:rsidP="00000000" w:rsidRDefault="00000000" w:rsidRPr="00000000" w14:paraId="0000001E">
      <w:pPr>
        <w:jc w:val="left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Борис Бондаренко </w:t>
      </w:r>
    </w:p>
    <w:p w:rsidR="00000000" w:rsidDel="00000000" w:rsidP="00000000" w:rsidRDefault="00000000" w:rsidRPr="00000000" w14:paraId="0000001F">
      <w:pPr>
        <w:jc w:val="left"/>
        <w:rPr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Директор з комунікацій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highlight w:val="whit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borys.bondarenko@supportyourapp.com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sz w:val="22"/>
        <w:szCs w:val="22"/>
        <w:lang w:val="en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upportyourapp.com/ai-customer-service-solutions/" TargetMode="External"/><Relationship Id="rId10" Type="http://schemas.openxmlformats.org/officeDocument/2006/relationships/hyperlink" Target="https://iba.stevieawards.com/awards/IBA-Winners/2026/Company-Organization-Category-Winners" TargetMode="External"/><Relationship Id="rId13" Type="http://schemas.openxmlformats.org/officeDocument/2006/relationships/hyperlink" Target="https://stevieawards.com/" TargetMode="External"/><Relationship Id="rId12" Type="http://schemas.openxmlformats.org/officeDocument/2006/relationships/hyperlink" Target="https://www.linkedin.com/in/darialeshchenko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ba.stevieawards.com/awards/IBA-Winners/2026/AI-Innovation-Transformation-Category-Winners" TargetMode="External"/><Relationship Id="rId15" Type="http://schemas.openxmlformats.org/officeDocument/2006/relationships/hyperlink" Target="mailto:borys.bondarenko@supportyourapp.com" TargetMode="External"/><Relationship Id="rId14" Type="http://schemas.openxmlformats.org/officeDocument/2006/relationships/hyperlink" Target="https://supportyourapp.com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supportyourapp.com/" TargetMode="External"/><Relationship Id="rId8" Type="http://schemas.openxmlformats.org/officeDocument/2006/relationships/hyperlink" Target="https://iba.stevieawards.com/awards/iba-winners/2026/stevie-award-winner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